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A2722" w14:textId="77777777" w:rsidR="00F7114D" w:rsidRPr="00A571B0" w:rsidRDefault="00F7114D" w:rsidP="00A571B0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Доступная среда</w:t>
      </w:r>
    </w:p>
    <w:p w14:paraId="513BF9F9" w14:textId="77777777" w:rsidR="00F7114D" w:rsidRPr="00A571B0" w:rsidRDefault="00F7114D" w:rsidP="00A571B0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14:paraId="04F1AF42" w14:textId="77777777" w:rsidR="00F7114D" w:rsidRPr="00A571B0" w:rsidRDefault="00F7114D" w:rsidP="00A571B0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Наличие общежития, интерната, в том числе приспособленных для использования инвалидами и лицами с ограниченными возможностями здоровья</w:t>
      </w:r>
      <w:r w:rsidRPr="00A571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не предусмотрено.</w:t>
      </w:r>
    </w:p>
    <w:p w14:paraId="46DD3CBC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14:paraId="306FD642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В детском саду 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</w:r>
    </w:p>
    <w:p w14:paraId="4D7B7346" w14:textId="77777777" w:rsid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мультимедийная установка  (проектор, экран, ноутбук)</w:t>
      </w:r>
    </w:p>
    <w:p w14:paraId="14022158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- аудиоколонки </w:t>
      </w:r>
    </w:p>
    <w:p w14:paraId="30C5E970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 Дети-инвалиды и лица с ОВЗ могут участвовать в образовательном процессе на общих основаниях, в том числе с имеющимся в ДОУ оборудованием.</w:t>
      </w:r>
    </w:p>
    <w:p w14:paraId="33993791" w14:textId="77777777" w:rsidR="00F7114D" w:rsidRPr="00A571B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color w:val="000000"/>
          <w:sz w:val="28"/>
          <w:szCs w:val="28"/>
        </w:rPr>
      </w:pPr>
      <w:r w:rsidRPr="00A571B0">
        <w:rPr>
          <w:bCs w:val="0"/>
          <w:color w:val="000000"/>
          <w:sz w:val="28"/>
          <w:szCs w:val="28"/>
        </w:rPr>
        <w:t>Электронные образовательные ресурсы, к которым обеспечивается доступ инвалидов и лиц с ограниченными возможностями здоровья</w:t>
      </w:r>
    </w:p>
    <w:p w14:paraId="17F59344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Электронные образовательные ресурсы, к которым обеспечивается доступ воспитанников, в том числе приспособленные для использования инвалидами и лицами с ограниченными возможностями здоровья – доступ обучающихся к электронным образовательным ресурсам </w:t>
      </w:r>
      <w:r w:rsidRPr="00A571B0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не предусматривается.</w:t>
      </w:r>
    </w:p>
    <w:p w14:paraId="431F4629" w14:textId="77777777" w:rsidR="00F7114D" w:rsidRPr="00A571B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color w:val="000000"/>
          <w:sz w:val="28"/>
          <w:szCs w:val="28"/>
        </w:rPr>
      </w:pPr>
      <w:r w:rsidRPr="00A571B0">
        <w:rPr>
          <w:bCs w:val="0"/>
          <w:color w:val="000000"/>
          <w:sz w:val="28"/>
          <w:szCs w:val="28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14:paraId="21D35E0D" w14:textId="579D9B9B" w:rsidR="00A571B0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1F497D" w:themeColor="text2"/>
          <w:sz w:val="28"/>
          <w:szCs w:val="28"/>
          <w:bdr w:val="none" w:sz="0" w:space="0" w:color="auto" w:frame="1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Доступ к информационным системам и информационно-коммуникативным сетям предназначен для педагогов и администрации ДОУ. Доступ к информационным системам и информационно-коммуникативным сетям не приспособлен для воспитанников, инвалидов и лиц с ОВЗ. В дошкольном </w:t>
      </w:r>
      <w:r w:rsidR="00A571B0">
        <w:rPr>
          <w:color w:val="000000"/>
          <w:sz w:val="28"/>
          <w:szCs w:val="28"/>
          <w:bdr w:val="none" w:sz="0" w:space="0" w:color="auto" w:frame="1"/>
        </w:rPr>
        <w:t>учреждении имеются: ноутбуки - 2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571B0">
        <w:rPr>
          <w:color w:val="000000"/>
          <w:sz w:val="28"/>
          <w:szCs w:val="28"/>
          <w:bdr w:val="none" w:sz="0" w:space="0" w:color="auto" w:frame="1"/>
        </w:rPr>
        <w:t>шт. ,</w:t>
      </w:r>
      <w:proofErr w:type="gramEnd"/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проекторы </w:t>
      </w:r>
      <w:r w:rsidR="009466F6">
        <w:rPr>
          <w:color w:val="000000"/>
          <w:sz w:val="28"/>
          <w:szCs w:val="28"/>
          <w:bdr w:val="none" w:sz="0" w:space="0" w:color="auto" w:frame="1"/>
          <w:lang w:val="en-US"/>
        </w:rPr>
        <w:t>-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1 шт., </w:t>
      </w:r>
      <w:r w:rsidR="00A571B0">
        <w:rPr>
          <w:color w:val="000000"/>
          <w:sz w:val="28"/>
          <w:szCs w:val="28"/>
          <w:bdr w:val="none" w:sz="0" w:space="0" w:color="auto" w:frame="1"/>
        </w:rPr>
        <w:t xml:space="preserve"> персональный компьютер - 2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A571B0">
        <w:rPr>
          <w:color w:val="000000"/>
          <w:sz w:val="28"/>
          <w:szCs w:val="28"/>
          <w:bdr w:val="none" w:sz="0" w:space="0" w:color="auto" w:frame="1"/>
        </w:rPr>
        <w:t xml:space="preserve"> МФУ - 1шт. (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ч/белый). Разработан и действует сайт</w:t>
      </w:r>
      <w:r w:rsidR="009466F6">
        <w:rPr>
          <w:color w:val="000000"/>
          <w:sz w:val="28"/>
          <w:szCs w:val="28"/>
          <w:bdr w:val="none" w:sz="0" w:space="0" w:color="auto" w:frame="1"/>
        </w:rPr>
        <w:t xml:space="preserve"> С</w:t>
      </w:r>
      <w:r w:rsidR="009466F6">
        <w:rPr>
          <w:color w:val="1F497D" w:themeColor="text2"/>
          <w:sz w:val="28"/>
          <w:szCs w:val="28"/>
          <w:shd w:val="clear" w:color="auto" w:fill="F6F6F6"/>
          <w:lang w:val="en-US"/>
        </w:rPr>
        <w:t>.vozhi.</w:t>
      </w:r>
      <w:r w:rsidR="00A571B0" w:rsidRPr="00A571B0">
        <w:rPr>
          <w:color w:val="1F497D" w:themeColor="text2"/>
          <w:sz w:val="28"/>
          <w:szCs w:val="28"/>
          <w:shd w:val="clear" w:color="auto" w:fill="F6F6F6"/>
        </w:rPr>
        <w:t>Detskiy</w:t>
      </w:r>
      <w:r w:rsidR="009466F6">
        <w:rPr>
          <w:color w:val="1F497D" w:themeColor="text2"/>
          <w:sz w:val="28"/>
          <w:szCs w:val="28"/>
          <w:shd w:val="clear" w:color="auto" w:fill="F6F6F6"/>
          <w:lang w:val="en-US"/>
        </w:rPr>
        <w:t>sad</w:t>
      </w:r>
      <w:r w:rsidR="00A571B0" w:rsidRPr="00A571B0">
        <w:rPr>
          <w:color w:val="1F497D" w:themeColor="text2"/>
          <w:sz w:val="28"/>
          <w:szCs w:val="28"/>
          <w:shd w:val="clear" w:color="auto" w:fill="F6F6F6"/>
        </w:rPr>
        <w:t>@tatar.ru</w:t>
      </w:r>
      <w:r w:rsidRPr="00A571B0">
        <w:rPr>
          <w:color w:val="1F497D" w:themeColor="text2"/>
          <w:sz w:val="28"/>
          <w:szCs w:val="28"/>
          <w:bdr w:val="none" w:sz="0" w:space="0" w:color="auto" w:frame="1"/>
        </w:rPr>
        <w:t xml:space="preserve">. </w:t>
      </w:r>
    </w:p>
    <w:p w14:paraId="44CBD351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Официальный сайт учреждения имеет версию сайта для слабовидящих.</w:t>
      </w:r>
    </w:p>
    <w:p w14:paraId="5A76A5E9" w14:textId="77777777" w:rsidR="00F7114D" w:rsidRPr="00A571B0" w:rsidRDefault="00F7114D" w:rsidP="00A571B0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Специальные условия охраны здоровья</w:t>
      </w:r>
    </w:p>
    <w:p w14:paraId="14C7D388" w14:textId="77777777" w:rsidR="00F7114D" w:rsidRPr="00A571B0" w:rsidRDefault="00F7114D" w:rsidP="00A571B0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детском саду используются здоровьесберегающие технологии, направленные на полноценное физическое развитие детей, их оздоровление, профилактику заболеваний, коррекцию отклонений в здоровье.</w:t>
      </w:r>
    </w:p>
    <w:p w14:paraId="510AD3DC" w14:textId="77777777" w:rsidR="00F7114D" w:rsidRPr="00A571B0" w:rsidRDefault="00F7114D" w:rsidP="00A571B0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 образовательном учреждении с целью охраны  здоровья воспитанников проводятся следующее мероприятия:</w:t>
      </w:r>
    </w:p>
    <w:p w14:paraId="276E7564" w14:textId="77777777" w:rsidR="00F7114D" w:rsidRPr="00A571B0" w:rsidRDefault="00F7114D" w:rsidP="00A571B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проведение профилактических осмотров;</w:t>
      </w:r>
    </w:p>
    <w:p w14:paraId="539A4855" w14:textId="77777777" w:rsidR="00F7114D" w:rsidRPr="00A571B0" w:rsidRDefault="00F7114D" w:rsidP="00A571B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мероприятия по обеспечению адаптации в образовательном учреждении;</w:t>
      </w:r>
    </w:p>
    <w:p w14:paraId="60D5B7E6" w14:textId="77777777" w:rsidR="00F7114D" w:rsidRPr="00A571B0" w:rsidRDefault="00F7114D" w:rsidP="00A571B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осуществление систематического контроля за физическим развитием воспитанников и уровнем их заболеваемости;</w:t>
      </w:r>
    </w:p>
    <w:p w14:paraId="01FCD64A" w14:textId="77777777" w:rsidR="00F7114D" w:rsidRPr="00A571B0" w:rsidRDefault="00F7114D" w:rsidP="00A571B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14:paraId="5BB57F4A" w14:textId="77777777" w:rsidR="00F7114D" w:rsidRPr="00A571B0" w:rsidRDefault="00F7114D" w:rsidP="00A571B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осуществление контроля за физическим, гигиеническим воспитанием детей, проведением закаливающих мероприятий;</w:t>
      </w:r>
    </w:p>
    <w:p w14:paraId="5CE132BE" w14:textId="77777777" w:rsidR="00F7114D" w:rsidRPr="00A571B0" w:rsidRDefault="00F7114D" w:rsidP="00A571B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осуществление контроля за выполнением санитарных норм и правил.</w:t>
      </w:r>
    </w:p>
    <w:p w14:paraId="46649357" w14:textId="77777777" w:rsidR="00F7114D" w:rsidRPr="00A571B0" w:rsidRDefault="00F7114D" w:rsidP="00A571B0">
      <w:pPr>
        <w:shd w:val="clear" w:color="auto" w:fill="FFFFFF" w:themeFill="background1"/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</w:t>
      </w:r>
    </w:p>
    <w:p w14:paraId="1B755529" w14:textId="77777777" w:rsidR="00F7114D" w:rsidRPr="00A571B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color w:val="000000"/>
          <w:sz w:val="28"/>
          <w:szCs w:val="28"/>
        </w:rPr>
      </w:pPr>
      <w:r w:rsidRPr="00A571B0">
        <w:rPr>
          <w:bCs w:val="0"/>
          <w:color w:val="000000"/>
          <w:sz w:val="28"/>
          <w:szCs w:val="28"/>
        </w:rPr>
        <w:t>Специальные условия питания</w:t>
      </w:r>
    </w:p>
    <w:p w14:paraId="7F50D697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В МБДОУ «Детский сад </w:t>
      </w:r>
      <w:r w:rsidR="007B7A29">
        <w:rPr>
          <w:color w:val="000000"/>
          <w:sz w:val="28"/>
          <w:szCs w:val="28"/>
          <w:bdr w:val="none" w:sz="0" w:space="0" w:color="auto" w:frame="1"/>
        </w:rPr>
        <w:t>с.Кузнечиха</w:t>
      </w:r>
      <w:r w:rsidRPr="00A571B0">
        <w:rPr>
          <w:color w:val="000000"/>
          <w:sz w:val="28"/>
          <w:szCs w:val="28"/>
          <w:bdr w:val="none" w:sz="0" w:space="0" w:color="auto" w:frame="1"/>
        </w:rPr>
        <w:t>»  организовано сбалансированное  питание в соответствии с примерным 10-дневным меню.</w:t>
      </w:r>
    </w:p>
    <w:p w14:paraId="5B4550BF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Питание воспитанников осуществляется в соответствии с действующими Санитарно-эпидемиологическими правилами и нормативами СанПиН 2.4.1.3049-13, утвержденным Главным государственным санитарным врачом РФ 15.05.2013г.</w:t>
      </w:r>
    </w:p>
    <w:p w14:paraId="0D378CD3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Создание отдельного меню для инвалидов и лиц с ограниченными возможностями здоровья не осуществляется.</w:t>
      </w:r>
    </w:p>
    <w:p w14:paraId="27224189" w14:textId="77777777" w:rsidR="00F7114D" w:rsidRPr="00A571B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color w:val="000000"/>
          <w:sz w:val="28"/>
          <w:szCs w:val="28"/>
        </w:rPr>
      </w:pPr>
      <w:r w:rsidRPr="00A571B0">
        <w:rPr>
          <w:bCs w:val="0"/>
          <w:color w:val="000000"/>
          <w:sz w:val="28"/>
          <w:szCs w:val="28"/>
        </w:rPr>
        <w:t>Обеспечение беспрепятственного доступа в здания образовательной организации</w:t>
      </w:r>
    </w:p>
    <w:p w14:paraId="6838F82A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Центральный вход оборудован звонком.</w:t>
      </w:r>
    </w:p>
    <w:p w14:paraId="6C954377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</w:p>
    <w:p w14:paraId="354A0EC3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14:paraId="75252348" w14:textId="77777777" w:rsidR="00F7114D" w:rsidRPr="00A571B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color w:val="000000"/>
          <w:sz w:val="28"/>
          <w:szCs w:val="28"/>
        </w:rPr>
      </w:pPr>
      <w:r w:rsidRPr="00A571B0">
        <w:rPr>
          <w:bCs w:val="0"/>
          <w:color w:val="000000"/>
          <w:sz w:val="28"/>
          <w:szCs w:val="28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14:paraId="2CC77632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</w:t>
      </w:r>
      <w:r w:rsidRPr="00A571B0">
        <w:rPr>
          <w:color w:val="000000"/>
          <w:sz w:val="28"/>
          <w:szCs w:val="28"/>
          <w:bdr w:val="none" w:sz="0" w:space="0" w:color="auto" w:frame="1"/>
        </w:rPr>
        <w:lastRenderedPageBreak/>
        <w:t>соответствии с ФГОС ДО к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14:paraId="7B0E2B83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i/>
          <w:iCs/>
          <w:color w:val="000000"/>
          <w:sz w:val="28"/>
          <w:szCs w:val="28"/>
          <w:bdr w:val="none" w:sz="0" w:space="0" w:color="auto" w:frame="1"/>
        </w:rPr>
        <w:t>Средства обучения подразделяются на следующие виды:</w:t>
      </w:r>
    </w:p>
    <w:p w14:paraId="69A82823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печатные (учебники и учебные пособия, книги для чтения, хрестоматии, рабочие тетради, раздаточный материал и т.д.)</w:t>
      </w:r>
    </w:p>
    <w:p w14:paraId="7318C81D" w14:textId="77777777" w:rsidR="007B7A29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- электронные образовательные ресурсы (часто называемые образовательные мультимедиа мультимедийные учебники, сетевые образовательные ресурсы, </w:t>
      </w:r>
    </w:p>
    <w:p w14:paraId="18C1F4FA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аудиовизуальные (слайды, слайд-фильмы, видеофильмы образовательные, учебные кинофильмы, учебные фильмы на цифровых носителях).</w:t>
      </w:r>
    </w:p>
    <w:p w14:paraId="63DFD8C9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наглядные плоскостные (плакаты, карты настенные, иллюстрации настенные, магнитные доски).</w:t>
      </w:r>
    </w:p>
    <w:p w14:paraId="1D8C792E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демонстрационные (гербарии, муляжи, макеты, стенды, модели демонстрационные).</w:t>
      </w:r>
    </w:p>
    <w:p w14:paraId="31118B3D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спортивное оборудование (гимнастическое оборудование, спортивные снаряды, мячи и т. д.).</w:t>
      </w:r>
    </w:p>
    <w:p w14:paraId="09177F7A" w14:textId="77777777" w:rsidR="00F7114D" w:rsidRPr="00A571B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color w:val="000000"/>
          <w:sz w:val="28"/>
          <w:szCs w:val="28"/>
        </w:rPr>
      </w:pPr>
      <w:r w:rsidRPr="00A571B0">
        <w:rPr>
          <w:bCs w:val="0"/>
          <w:color w:val="000000"/>
          <w:sz w:val="28"/>
          <w:szCs w:val="28"/>
        </w:rPr>
        <w:t>Объекты спорта, приспособленные для использования инвалидами и лицами с ограниченными возможностями здоровья</w:t>
      </w:r>
    </w:p>
    <w:p w14:paraId="65821667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Для развития физических качеств и двигательных умений дошкольников в ДОУ оборудован</w:t>
      </w:r>
      <w:r w:rsidR="007B7A29">
        <w:rPr>
          <w:color w:val="000000"/>
          <w:sz w:val="28"/>
          <w:szCs w:val="28"/>
          <w:bdr w:val="none" w:sz="0" w:space="0" w:color="auto" w:frame="1"/>
        </w:rPr>
        <w:t>а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спортивная площадка на улице, физкультурны</w:t>
      </w:r>
      <w:r w:rsidR="007B7A29">
        <w:rPr>
          <w:color w:val="000000"/>
          <w:sz w:val="28"/>
          <w:szCs w:val="28"/>
          <w:bdr w:val="none" w:sz="0" w:space="0" w:color="auto" w:frame="1"/>
        </w:rPr>
        <w:t>й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угол</w:t>
      </w:r>
      <w:r w:rsidR="007B7A29">
        <w:rPr>
          <w:color w:val="000000"/>
          <w:sz w:val="28"/>
          <w:szCs w:val="28"/>
          <w:bdr w:val="none" w:sz="0" w:space="0" w:color="auto" w:frame="1"/>
        </w:rPr>
        <w:t>ок.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4AA25844" w14:textId="77777777" w:rsidR="00F7114D" w:rsidRPr="00A571B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color w:val="000000"/>
          <w:sz w:val="28"/>
          <w:szCs w:val="28"/>
        </w:rPr>
      </w:pPr>
      <w:r w:rsidRPr="00A571B0">
        <w:rPr>
          <w:bCs w:val="0"/>
          <w:color w:val="000000"/>
          <w:sz w:val="28"/>
          <w:szCs w:val="28"/>
        </w:rPr>
        <w:t>Библиотека, приспособленная для использования инвалидами и лицами с ограниченными возможностями здоровья</w:t>
      </w:r>
    </w:p>
    <w:p w14:paraId="5121034A" w14:textId="77777777" w:rsidR="007B7A29" w:rsidRDefault="007B7A29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В Учреждении библиотеки нет</w:t>
      </w:r>
      <w:r w:rsidR="00F7114D" w:rsidRPr="00A571B0">
        <w:rPr>
          <w:color w:val="000000"/>
          <w:sz w:val="28"/>
          <w:szCs w:val="28"/>
          <w:bdr w:val="none" w:sz="0" w:space="0" w:color="auto" w:frame="1"/>
        </w:rPr>
        <w:t xml:space="preserve">. </w:t>
      </w:r>
    </w:p>
    <w:p w14:paraId="7A881EDF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Методические материалы и средства обучения и воспитания находятся в методическом кабинете и помещениях образовательной организации, предназначенных для организации образовательной деятельности. При реализации образовательных программ используется детская литература, находящаяся в доступе для воспитанников, расположенная в групповых помещениях образовательной организации. ​Существует возможность использования детской литературы инвалидами и лицами с ограниченными возможностями здоровья.</w:t>
      </w:r>
    </w:p>
    <w:p w14:paraId="53154DEB" w14:textId="77777777" w:rsidR="00F7114D" w:rsidRPr="00A571B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color w:val="000000"/>
          <w:sz w:val="28"/>
          <w:szCs w:val="28"/>
        </w:rPr>
      </w:pPr>
      <w:r w:rsidRPr="00A571B0">
        <w:rPr>
          <w:bCs w:val="0"/>
          <w:color w:val="000000"/>
          <w:sz w:val="28"/>
          <w:szCs w:val="28"/>
        </w:rPr>
        <w:t>Объекты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14:paraId="735B026A" w14:textId="77777777" w:rsidR="00F7114D" w:rsidRPr="00A571B0" w:rsidRDefault="007B7A29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</w:t>
      </w:r>
      <w:r w:rsidR="00F7114D" w:rsidRPr="00A571B0">
        <w:rPr>
          <w:color w:val="000000"/>
          <w:sz w:val="28"/>
          <w:szCs w:val="28"/>
          <w:bdr w:val="none" w:sz="0" w:space="0" w:color="auto" w:frame="1"/>
        </w:rPr>
        <w:t xml:space="preserve">рупповые помещения для проведения практических занятий с воспитанниками, обеспечены необходимым оборудованием и инвентарём, </w:t>
      </w:r>
      <w:r w:rsidR="00F7114D" w:rsidRPr="00A571B0">
        <w:rPr>
          <w:color w:val="000000"/>
          <w:sz w:val="28"/>
          <w:szCs w:val="28"/>
          <w:bdr w:val="none" w:sz="0" w:space="0" w:color="auto" w:frame="1"/>
        </w:rPr>
        <w:lastRenderedPageBreak/>
        <w:t>естественной и искусственной освещенностью, воздушно-тепловым режимом в соответствии с требованиями санитарных правил и норм.</w:t>
      </w:r>
    </w:p>
    <w:p w14:paraId="057898BE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Для полноценного осуществления образовательной деятельности в ДОУ учебные зоны,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образовательной программы дошкольного образования</w:t>
      </w:r>
      <w:r w:rsidR="007B7A2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Учреждения.</w:t>
      </w:r>
    </w:p>
    <w:p w14:paraId="7E886ACA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В групп</w:t>
      </w:r>
      <w:r w:rsidR="007B7A29">
        <w:rPr>
          <w:color w:val="000000"/>
          <w:sz w:val="28"/>
          <w:szCs w:val="28"/>
          <w:bdr w:val="none" w:sz="0" w:space="0" w:color="auto" w:frame="1"/>
        </w:rPr>
        <w:t>е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детского сада организованы специальные зоны для различных видов коллективной и индивидуальной деятельности детей.</w:t>
      </w:r>
    </w:p>
    <w:p w14:paraId="5275C94F" w14:textId="77777777" w:rsidR="00F7114D" w:rsidRPr="00A571B0" w:rsidRDefault="007B7A29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Группа</w:t>
      </w:r>
      <w:r w:rsidR="00F7114D" w:rsidRPr="00A571B0">
        <w:rPr>
          <w:color w:val="000000"/>
          <w:sz w:val="28"/>
          <w:szCs w:val="28"/>
          <w:bdr w:val="none" w:sz="0" w:space="0" w:color="auto" w:frame="1"/>
        </w:rPr>
        <w:t xml:space="preserve"> оснащен</w:t>
      </w:r>
      <w:r>
        <w:rPr>
          <w:color w:val="000000"/>
          <w:sz w:val="28"/>
          <w:szCs w:val="28"/>
          <w:bdr w:val="none" w:sz="0" w:space="0" w:color="auto" w:frame="1"/>
        </w:rPr>
        <w:t>а</w:t>
      </w:r>
      <w:r w:rsidR="00F7114D" w:rsidRPr="00A571B0">
        <w:rPr>
          <w:color w:val="000000"/>
          <w:sz w:val="28"/>
          <w:szCs w:val="28"/>
          <w:bdr w:val="none" w:sz="0" w:space="0" w:color="auto" w:frame="1"/>
        </w:rPr>
        <w:t xml:space="preserve"> необходимым современным и разнообразным игровым оборудованием, дидактическим и демонстрационным материалом, аудиовизуальными средствами.</w:t>
      </w:r>
    </w:p>
    <w:p w14:paraId="0BB8B458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shd w:val="clear" w:color="auto" w:fill="F6F6F6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Предметно - пространственная организация группов</w:t>
      </w:r>
      <w:r w:rsidR="007B7A29">
        <w:rPr>
          <w:color w:val="000000"/>
          <w:sz w:val="28"/>
          <w:szCs w:val="28"/>
          <w:bdr w:val="none" w:sz="0" w:space="0" w:color="auto" w:frame="1"/>
        </w:rPr>
        <w:t>ой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служит интересам и потребностям детей, а ее элементы развитию каждого ребенка. Обеспечен свободный доступ к играм, игрушкам, материалам, имеются  мягкие модули, используется мягкая мебель и т.д. Разнообразное оборудование</w:t>
      </w:r>
      <w:r w:rsidR="00A571B0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A571B0">
        <w:rPr>
          <w:color w:val="000000"/>
          <w:sz w:val="28"/>
          <w:szCs w:val="28"/>
          <w:shd w:val="clear" w:color="auto" w:fill="F6F6F6"/>
        </w:rPr>
        <w:t>помещений в группах позволяет ребенку заниматься заинтересовавшей его деятельностью, по желанию сменить ее.</w:t>
      </w:r>
    </w:p>
    <w:p w14:paraId="47EB42E0" w14:textId="77777777" w:rsidR="00A571B0" w:rsidRDefault="00A571B0" w:rsidP="00A571B0">
      <w:pPr>
        <w:pStyle w:val="1"/>
        <w:spacing w:before="0" w:beforeAutospacing="0" w:after="240" w:afterAutospacing="0"/>
        <w:textAlignment w:val="baseline"/>
        <w:rPr>
          <w:bCs w:val="0"/>
          <w:color w:val="000000"/>
          <w:sz w:val="28"/>
          <w:szCs w:val="28"/>
        </w:rPr>
      </w:pPr>
    </w:p>
    <w:p w14:paraId="277159FA" w14:textId="77777777" w:rsidR="00F7114D" w:rsidRPr="00A571B0" w:rsidRDefault="00F7114D" w:rsidP="00A571B0">
      <w:pPr>
        <w:pStyle w:val="1"/>
        <w:shd w:val="clear" w:color="auto" w:fill="FFFFFF" w:themeFill="background1"/>
        <w:spacing w:before="0" w:beforeAutospacing="0" w:after="240" w:afterAutospacing="0"/>
        <w:textAlignment w:val="baseline"/>
        <w:rPr>
          <w:bCs w:val="0"/>
          <w:color w:val="000000"/>
          <w:sz w:val="28"/>
          <w:szCs w:val="28"/>
        </w:rPr>
      </w:pPr>
      <w:r w:rsidRPr="00A571B0">
        <w:rPr>
          <w:bCs w:val="0"/>
          <w:color w:val="000000"/>
          <w:sz w:val="28"/>
          <w:szCs w:val="28"/>
        </w:rPr>
        <w:t>Специально оборудованные учебные кабинеты</w:t>
      </w:r>
    </w:p>
    <w:p w14:paraId="4295940D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Специально оборудованные учебные кабинеты - не имеются</w:t>
      </w:r>
    </w:p>
    <w:p w14:paraId="7F5D9474" w14:textId="77777777" w:rsidR="00F7114D" w:rsidRPr="00A571B0" w:rsidRDefault="00F7114D" w:rsidP="00A571B0">
      <w:pPr>
        <w:pStyle w:val="a3"/>
        <w:shd w:val="clear" w:color="auto" w:fill="FFFFFF" w:themeFill="background1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</w:p>
    <w:p w14:paraId="44152F42" w14:textId="77777777" w:rsidR="007A4C23" w:rsidRPr="00A571B0" w:rsidRDefault="007A4C23" w:rsidP="00A571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7A4C23" w:rsidRPr="00A571B0" w:rsidSect="007A4C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6749D"/>
    <w:multiLevelType w:val="multilevel"/>
    <w:tmpl w:val="6CE6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14D"/>
    <w:rsid w:val="007A4C23"/>
    <w:rsid w:val="007B7A29"/>
    <w:rsid w:val="009466F6"/>
    <w:rsid w:val="00A571B0"/>
    <w:rsid w:val="00F7114D"/>
    <w:rsid w:val="00FB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798B2"/>
  <w15:docId w15:val="{990357CC-A28D-4627-95B3-4FF53FF3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C23"/>
  </w:style>
  <w:style w:type="paragraph" w:styleId="1">
    <w:name w:val="heading 1"/>
    <w:basedOn w:val="a"/>
    <w:link w:val="10"/>
    <w:uiPriority w:val="9"/>
    <w:qFormat/>
    <w:rsid w:val="00F711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1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1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114D"/>
    <w:rPr>
      <w:b/>
      <w:bCs/>
    </w:rPr>
  </w:style>
  <w:style w:type="character" w:styleId="a5">
    <w:name w:val="Hyperlink"/>
    <w:basedOn w:val="a0"/>
    <w:uiPriority w:val="99"/>
    <w:unhideWhenUsed/>
    <w:rsid w:val="00F711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Галина</cp:lastModifiedBy>
  <cp:revision>5</cp:revision>
  <dcterms:created xsi:type="dcterms:W3CDTF">2021-01-12T09:35:00Z</dcterms:created>
  <dcterms:modified xsi:type="dcterms:W3CDTF">2022-12-12T16:31:00Z</dcterms:modified>
</cp:coreProperties>
</file>